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5148"/>
        <w:gridCol w:w="90"/>
        <w:gridCol w:w="5148"/>
      </w:tblGrid>
      <w:tr w:rsidR="006177A7" w:rsidTr="00E60FBB">
        <w:tc>
          <w:tcPr>
            <w:tcW w:w="10386" w:type="dxa"/>
            <w:gridSpan w:val="3"/>
          </w:tcPr>
          <w:p w:rsidR="006177A7" w:rsidRPr="0087540B" w:rsidRDefault="006177A7" w:rsidP="00E2725C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7540B">
              <w:rPr>
                <w:b/>
                <w:sz w:val="26"/>
                <w:szCs w:val="20"/>
              </w:rPr>
              <w:t>FUMIGATION CERTIFICATE</w:t>
            </w:r>
          </w:p>
        </w:tc>
      </w:tr>
      <w:tr w:rsidR="006177A7" w:rsidTr="00E60FBB">
        <w:tc>
          <w:tcPr>
            <w:tcW w:w="5238" w:type="dxa"/>
            <w:gridSpan w:val="2"/>
          </w:tcPr>
          <w:p w:rsidR="006177A7" w:rsidRDefault="006177A7" w:rsidP="00E2725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Dte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. PPQ&amp;S Regd. No.</w:t>
            </w: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5148" w:type="dxa"/>
          </w:tcPr>
          <w:p w:rsidR="006177A7" w:rsidRDefault="006177A7" w:rsidP="00E2725C">
            <w:pPr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Treatment Certificate Number:</w:t>
            </w: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Date of Issue:</w:t>
            </w:r>
          </w:p>
        </w:tc>
      </w:tr>
      <w:tr w:rsidR="006177A7" w:rsidTr="00E60FBB">
        <w:tc>
          <w:tcPr>
            <w:tcW w:w="10386" w:type="dxa"/>
            <w:gridSpan w:val="3"/>
          </w:tcPr>
          <w:p w:rsidR="006177A7" w:rsidRPr="00A53808" w:rsidRDefault="006177A7" w:rsidP="00E2725C">
            <w:pPr>
              <w:ind w:left="270" w:right="240" w:firstLine="270"/>
              <w:jc w:val="both"/>
              <w:rPr>
                <w:sz w:val="16"/>
                <w:szCs w:val="18"/>
              </w:rPr>
            </w:pPr>
            <w:r w:rsidRPr="00A53808">
              <w:rPr>
                <w:rFonts w:eastAsia="Times New Roman"/>
                <w:i/>
                <w:iCs/>
                <w:sz w:val="16"/>
                <w:szCs w:val="18"/>
              </w:rPr>
              <w:t xml:space="preserve">This is to certify that the goods described below were treated in accordance with the fumigation treatment requirements of importing country (______________) and declared that the consignment has been verified free of impervious surfaces/layers such as plastic wrapping or laminated plastic films, lacquered or painted surfaces, </w:t>
            </w:r>
            <w:proofErr w:type="spellStart"/>
            <w:r w:rsidRPr="00A53808">
              <w:rPr>
                <w:rFonts w:eastAsia="Times New Roman"/>
                <w:i/>
                <w:iCs/>
                <w:sz w:val="16"/>
                <w:szCs w:val="18"/>
              </w:rPr>
              <w:t>aluminium</w:t>
            </w:r>
            <w:proofErr w:type="spellEnd"/>
            <w:r w:rsidRPr="00A53808">
              <w:rPr>
                <w:rFonts w:eastAsia="Times New Roman"/>
                <w:i/>
                <w:iCs/>
                <w:sz w:val="16"/>
                <w:szCs w:val="18"/>
              </w:rPr>
              <w:t xml:space="preserve"> foil, tarred or waxed paper etc. that may adversely affect the penetration of the fumigant, prior to fumigation.</w:t>
            </w:r>
          </w:p>
          <w:p w:rsidR="006177A7" w:rsidRDefault="006177A7" w:rsidP="00E2725C">
            <w:pPr>
              <w:ind w:left="270" w:right="240" w:firstLine="270"/>
              <w:jc w:val="both"/>
              <w:rPr>
                <w:sz w:val="20"/>
                <w:szCs w:val="20"/>
              </w:rPr>
            </w:pPr>
            <w:r w:rsidRPr="00A53808">
              <w:rPr>
                <w:rFonts w:eastAsia="Times New Roman"/>
                <w:i/>
                <w:iCs/>
                <w:sz w:val="16"/>
                <w:szCs w:val="18"/>
              </w:rPr>
              <w:t>The Certificate is valid for the consignments shipped within 21 days from the date of completion of fumigation</w:t>
            </w:r>
            <w:r w:rsidR="003E4342" w:rsidRPr="00A53808">
              <w:rPr>
                <w:rFonts w:eastAsia="Times New Roman"/>
                <w:i/>
                <w:iCs/>
                <w:sz w:val="16"/>
                <w:szCs w:val="18"/>
              </w:rPr>
              <w:t>.</w:t>
            </w:r>
          </w:p>
        </w:tc>
      </w:tr>
      <w:tr w:rsidR="006177A7" w:rsidTr="00E60FBB">
        <w:tc>
          <w:tcPr>
            <w:tcW w:w="10386" w:type="dxa"/>
            <w:gridSpan w:val="3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 w:rsidRPr="00CE4543">
              <w:rPr>
                <w:b/>
                <w:sz w:val="28"/>
                <w:szCs w:val="20"/>
              </w:rPr>
              <w:t>DETAILS OF FUMIGATION</w:t>
            </w:r>
          </w:p>
        </w:tc>
      </w:tr>
      <w:tr w:rsidR="006177A7" w:rsidTr="00E60FBB">
        <w:trPr>
          <w:trHeight w:val="287"/>
        </w:trPr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 w:rsidRPr="00CE4543">
              <w:rPr>
                <w:sz w:val="24"/>
                <w:szCs w:val="24"/>
              </w:rPr>
              <w:t>Name of Fumigant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rPr>
          <w:trHeight w:val="377"/>
        </w:trPr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Date of Fumigation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4E11C6">
        <w:trPr>
          <w:trHeight w:val="323"/>
        </w:trPr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Place of fumigation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Dosage of Fumigant (</w:t>
            </w:r>
            <w:r>
              <w:rPr>
                <w:rFonts w:eastAsia="Times New Roman"/>
              </w:rPr>
              <w:t>g/</w:t>
            </w:r>
            <w:r>
              <w:t xml:space="preserve"> </w:t>
            </w:r>
            <w:r w:rsidRPr="00344753">
              <w:rPr>
                <w:rFonts w:eastAsia="Times New Roman"/>
              </w:rPr>
              <w:t>m3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Duration of Fumigation ( hours)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rPr>
                <w:sz w:val="24"/>
                <w:szCs w:val="24"/>
              </w:rPr>
            </w:pPr>
            <w:r w:rsidRPr="00E60FBB">
              <w:rPr>
                <w:rFonts w:eastAsia="Times New Roman"/>
                <w:szCs w:val="24"/>
              </w:rPr>
              <w:t xml:space="preserve">Average ambient temperature during </w:t>
            </w:r>
            <w:r w:rsidRPr="00E60FBB">
              <w:rPr>
                <w:szCs w:val="24"/>
              </w:rPr>
              <w:t xml:space="preserve">Fumigation </w:t>
            </w:r>
            <w:r w:rsidRPr="00E60FBB">
              <w:rPr>
                <w:rFonts w:eastAsia="Times New Roman"/>
                <w:sz w:val="18"/>
                <w:szCs w:val="24"/>
              </w:rPr>
              <w:t>(</w:t>
            </w:r>
            <w:proofErr w:type="spellStart"/>
            <w:r w:rsidRPr="00E60FBB">
              <w:rPr>
                <w:rFonts w:eastAsia="Times New Roman"/>
                <w:sz w:val="26"/>
                <w:szCs w:val="32"/>
                <w:vertAlign w:val="superscript"/>
              </w:rPr>
              <w:t>o</w:t>
            </w:r>
            <w:r w:rsidRPr="00E60FBB">
              <w:rPr>
                <w:rFonts w:eastAsia="Times New Roman"/>
                <w:sz w:val="18"/>
                <w:szCs w:val="24"/>
              </w:rPr>
              <w:t>C</w:t>
            </w:r>
            <w:proofErr w:type="spellEnd"/>
            <w:r w:rsidRPr="00E60FBB">
              <w:rPr>
                <w:rFonts w:eastAsia="Times New Roman"/>
                <w:sz w:val="18"/>
                <w:szCs w:val="24"/>
              </w:rPr>
              <w:t>)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808" w:rsidTr="00E60FBB">
        <w:tc>
          <w:tcPr>
            <w:tcW w:w="5148" w:type="dxa"/>
          </w:tcPr>
          <w:p w:rsidR="00A53808" w:rsidRPr="00E60FBB" w:rsidRDefault="004E11C6" w:rsidP="00E2725C">
            <w:pPr>
              <w:rPr>
                <w:rFonts w:eastAsia="Times New Roman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Fumigation performed under gastight sheets</w:t>
            </w:r>
          </w:p>
        </w:tc>
        <w:tc>
          <w:tcPr>
            <w:tcW w:w="5238" w:type="dxa"/>
            <w:gridSpan w:val="2"/>
          </w:tcPr>
          <w:p w:rsidR="00A53808" w:rsidRDefault="00A53808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808" w:rsidTr="00E60FBB">
        <w:tc>
          <w:tcPr>
            <w:tcW w:w="5148" w:type="dxa"/>
          </w:tcPr>
          <w:p w:rsidR="00A53808" w:rsidRPr="00E60FBB" w:rsidRDefault="004E11C6" w:rsidP="00352999">
            <w:pPr>
              <w:rPr>
                <w:rFonts w:eastAsia="Times New Roman"/>
                <w:szCs w:val="24"/>
              </w:rPr>
            </w:pPr>
            <w:r w:rsidRPr="00BB0812">
              <w:rPr>
                <w:rFonts w:eastAsia="Times New Roman"/>
                <w:sz w:val="18"/>
                <w:szCs w:val="24"/>
              </w:rPr>
              <w:t>If containers are not fumigated under gas-tight sheets, pressure decay value (from</w:t>
            </w:r>
            <w:r>
              <w:rPr>
                <w:rFonts w:eastAsia="Times New Roman"/>
                <w:sz w:val="18"/>
                <w:szCs w:val="24"/>
              </w:rPr>
              <w:t xml:space="preserve"> </w:t>
            </w:r>
            <w:r w:rsidRPr="00BB0812">
              <w:rPr>
                <w:rFonts w:eastAsia="Times New Roman"/>
                <w:sz w:val="18"/>
                <w:szCs w:val="24"/>
              </w:rPr>
              <w:t>200-100 Pascal’s) in seconds</w:t>
            </w:r>
          </w:p>
        </w:tc>
        <w:tc>
          <w:tcPr>
            <w:tcW w:w="5238" w:type="dxa"/>
            <w:gridSpan w:val="2"/>
          </w:tcPr>
          <w:p w:rsidR="00A53808" w:rsidRDefault="00A53808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10386" w:type="dxa"/>
            <w:gridSpan w:val="3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Description of Goods</w:t>
            </w: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 w:rsidRPr="00E60FBB">
              <w:rPr>
                <w:rFonts w:eastAsia="Times New Roman"/>
                <w:szCs w:val="24"/>
              </w:rPr>
              <w:t>Container Number (or numerical link)/Seal Number</w:t>
            </w:r>
          </w:p>
        </w:tc>
        <w:tc>
          <w:tcPr>
            <w:tcW w:w="5238" w:type="dxa"/>
            <w:gridSpan w:val="2"/>
          </w:tcPr>
          <w:p w:rsidR="00E60FBB" w:rsidRDefault="00E60FBB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Name &amp; Address of Exporter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Name &amp; address of Importer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Type and description of cargo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Quantity (MTs)/ No of packages/No of pieces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Description of packaging material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Shipping mark or brand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6177A7" w:rsidTr="00E60FBB">
        <w:tc>
          <w:tcPr>
            <w:tcW w:w="5148" w:type="dxa"/>
          </w:tcPr>
          <w:p w:rsidR="006177A7" w:rsidRDefault="006177A7" w:rsidP="00E2725C">
            <w:pPr>
              <w:ind w:left="11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Name &amp; Signature of Accredited</w:t>
            </w:r>
          </w:p>
          <w:p w:rsidR="006177A7" w:rsidRDefault="006177A7" w:rsidP="00E2725C">
            <w:pPr>
              <w:ind w:left="115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Fumigation Operator with seal &amp; date/</w:t>
            </w:r>
          </w:p>
          <w:p w:rsidR="006177A7" w:rsidRDefault="006177A7" w:rsidP="00E2725C">
            <w:pPr>
              <w:spacing w:line="36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Accreditation Number</w:t>
            </w:r>
          </w:p>
        </w:tc>
        <w:tc>
          <w:tcPr>
            <w:tcW w:w="5238" w:type="dxa"/>
            <w:gridSpan w:val="2"/>
          </w:tcPr>
          <w:p w:rsidR="006177A7" w:rsidRDefault="006177A7" w:rsidP="00E2725C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5D7EDF" w:rsidRDefault="005D7EDF"/>
    <w:sectPr w:rsidR="005D7EDF" w:rsidSect="00E54071">
      <w:pgSz w:w="12240" w:h="15840"/>
      <w:pgMar w:top="2160" w:right="810" w:bottom="45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177A7"/>
    <w:rsid w:val="00054F3E"/>
    <w:rsid w:val="00173D70"/>
    <w:rsid w:val="00352999"/>
    <w:rsid w:val="003E4342"/>
    <w:rsid w:val="004E11C6"/>
    <w:rsid w:val="005D7EDF"/>
    <w:rsid w:val="006177A7"/>
    <w:rsid w:val="00A53808"/>
    <w:rsid w:val="00C20314"/>
    <w:rsid w:val="00E54071"/>
    <w:rsid w:val="00E6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7A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77A7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system3</dc:creator>
  <cp:lastModifiedBy>system3</cp:lastModifiedBy>
  <cp:revision>7</cp:revision>
  <dcterms:created xsi:type="dcterms:W3CDTF">2019-10-09T10:38:00Z</dcterms:created>
  <dcterms:modified xsi:type="dcterms:W3CDTF">2019-11-11T11:17:00Z</dcterms:modified>
</cp:coreProperties>
</file>